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ABB" w:rsidRDefault="00C82AC0" w:rsidP="00C82AC0">
      <w:pPr>
        <w:spacing w:before="100" w:after="100" w:line="580" w:lineRule="exact"/>
        <w:rPr>
          <w:rFonts w:ascii="Arial" w:eastAsia="Verdana" w:hAnsi="Arial" w:cs="Arial"/>
          <w:b/>
          <w:color w:val="595959" w:themeColor="text1" w:themeTint="A6"/>
          <w:sz w:val="56"/>
          <w:szCs w:val="56"/>
        </w:rPr>
      </w:pPr>
      <w:r w:rsidRPr="00C82AC0">
        <w:rPr>
          <w:rFonts w:ascii="Arial" w:eastAsia="Verdana" w:hAnsi="Arial" w:cs="Arial"/>
          <w:b/>
          <w:noProof/>
          <w:color w:val="595959" w:themeColor="text1" w:themeTint="A6"/>
          <w:sz w:val="56"/>
          <w:szCs w:val="5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112395</wp:posOffset>
            </wp:positionV>
            <wp:extent cx="657225" cy="271145"/>
            <wp:effectExtent l="19050" t="0" r="9525" b="0"/>
            <wp:wrapSquare wrapText="bothSides"/>
            <wp:docPr id="1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Стрелка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271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47E7">
        <w:rPr>
          <w:rFonts w:ascii="Arial" w:eastAsia="Verdana" w:hAnsi="Arial" w:cs="Arial"/>
          <w:b/>
          <w:color w:val="595959" w:themeColor="text1" w:themeTint="A6"/>
          <w:sz w:val="56"/>
          <w:szCs w:val="56"/>
        </w:rPr>
        <w:t>МИКРОПЕРЕПИСЬ 2015 ГОДА</w:t>
      </w:r>
    </w:p>
    <w:p w:rsidR="001700BB" w:rsidRDefault="001700BB" w:rsidP="00AC571C">
      <w:pPr>
        <w:spacing w:after="60" w:line="240" w:lineRule="auto"/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В Новгородской области в </w:t>
      </w:r>
      <w:proofErr w:type="spellStart"/>
      <w:r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микропереписи</w:t>
      </w:r>
      <w:proofErr w:type="spellEnd"/>
      <w:r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 2015 года приняли участие 20.4 тысячи человек, в том числе 9.2 тысячи мужчин и 11.2 тысячи женщин. </w:t>
      </w:r>
    </w:p>
    <w:p w:rsidR="00AC571C" w:rsidRDefault="00F347E7" w:rsidP="00AC571C">
      <w:pPr>
        <w:spacing w:after="60" w:line="240" w:lineRule="auto"/>
        <w:rPr>
          <w:rFonts w:ascii="Arial" w:hAnsi="Arial" w:cs="Arial"/>
          <w:color w:val="595959" w:themeColor="text1" w:themeTint="A6"/>
          <w:sz w:val="24"/>
          <w:szCs w:val="24"/>
        </w:rPr>
      </w:pPr>
      <w:proofErr w:type="spellStart"/>
      <w:r w:rsidRPr="00B24225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Микроперепись</w:t>
      </w:r>
      <w:proofErr w:type="spellEnd"/>
      <w:r w:rsidRPr="00B24225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 2015 года </w:t>
      </w:r>
      <w:r w:rsidR="001700BB" w:rsidRPr="00B24225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в России </w:t>
      </w:r>
      <w:r w:rsidRPr="00B24225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маленькой не была </w:t>
      </w:r>
      <w:r w:rsidR="006A1DF1" w:rsidRPr="00B24225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-</w:t>
      </w:r>
      <w:r w:rsidRPr="00B24225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 она охватила 2</w:t>
      </w:r>
      <w:r w:rsidR="006A1DF1" w:rsidRPr="00B24225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.</w:t>
      </w:r>
      <w:r w:rsidR="00B24225" w:rsidRPr="00B24225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2</w:t>
      </w:r>
      <w:r w:rsidRPr="00B24225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 млн</w:t>
      </w:r>
      <w:r w:rsidR="00765EF8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.</w:t>
      </w:r>
      <w:r w:rsidRPr="00B24225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 человек или 1</w:t>
      </w:r>
      <w:r w:rsidR="006A1DF1" w:rsidRPr="00B24225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.</w:t>
      </w:r>
      <w:r w:rsidR="00B24225" w:rsidRPr="00B24225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5</w:t>
      </w:r>
      <w:r w:rsidRPr="00B24225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% населения страны. В ней участвовали более 6 тысяч</w:t>
      </w:r>
      <w:r w:rsidRPr="00B2422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24225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переписчиков.</w:t>
      </w:r>
      <w:r w:rsidRPr="00F347E7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 </w:t>
      </w:r>
    </w:p>
    <w:p w:rsidR="00B97AF8" w:rsidRDefault="00B97AF8" w:rsidP="00B97AF8">
      <w:pPr>
        <w:spacing w:after="0" w:line="240" w:lineRule="auto"/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</w:pPr>
      <w:r w:rsidRPr="00F347E7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Для чего нужны такие обследования?</w:t>
      </w:r>
    </w:p>
    <w:p w:rsidR="00BB706F" w:rsidRDefault="00B97AF8" w:rsidP="00AC571C">
      <w:pPr>
        <w:spacing w:after="60" w:line="240" w:lineRule="auto"/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</w:pPr>
      <w:r>
        <w:rPr>
          <w:rFonts w:ascii="Arial" w:hAnsi="Arial" w:cs="Arial"/>
          <w:noProof/>
          <w:color w:val="595959" w:themeColor="text1" w:themeTint="A6"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-70485</wp:posOffset>
            </wp:positionH>
            <wp:positionV relativeFrom="margin">
              <wp:posOffset>2381250</wp:posOffset>
            </wp:positionV>
            <wp:extent cx="3971925" cy="2943225"/>
            <wp:effectExtent l="0" t="0" r="9525" b="0"/>
            <wp:wrapSquare wrapText="bothSides"/>
            <wp:docPr id="1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F347E7" w:rsidRPr="00F347E7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Чтобы отработать новые технологии и методы работы, которые потом пригодятся во время всероссийских переписей.</w:t>
      </w:r>
      <w:r w:rsidR="00BB706F" w:rsidRPr="00AC571C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</w:p>
    <w:p w:rsidR="001700BB" w:rsidRDefault="00F347E7" w:rsidP="00B97AF8">
      <w:pPr>
        <w:spacing w:before="60" w:after="60" w:line="240" w:lineRule="auto"/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</w:pPr>
      <w:r w:rsidRPr="00F347E7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Они также дают возможность собрать важную статистику. В 2015 году респондентов спросили, сколько детей они планируют иметь. Выяснилось, что </w:t>
      </w:r>
      <w:r w:rsidR="00765EF8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8.2</w:t>
      </w:r>
      <w:r w:rsidRPr="00F347E7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% </w:t>
      </w:r>
      <w:r w:rsidR="00B54752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новгородских </w:t>
      </w:r>
      <w:r w:rsidRPr="00F347E7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женщин </w:t>
      </w:r>
      <w:r w:rsidR="00765EF8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в возрасте </w:t>
      </w:r>
      <w:r w:rsidRPr="00F347E7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18</w:t>
      </w:r>
      <w:r w:rsidR="00765EF8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-</w:t>
      </w:r>
      <w:r w:rsidRPr="00F347E7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44 </w:t>
      </w:r>
      <w:r w:rsidR="00765EF8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года и 14.6</w:t>
      </w:r>
      <w:r w:rsidRPr="00F347E7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% </w:t>
      </w:r>
      <w:r w:rsidR="00B54752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новгородских </w:t>
      </w:r>
      <w:r w:rsidRPr="00F347E7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мужчин </w:t>
      </w:r>
      <w:r w:rsidR="00765EF8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в возрасте</w:t>
      </w:r>
      <w:r w:rsidRPr="00F347E7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18</w:t>
      </w:r>
      <w:r w:rsidR="00765EF8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-</w:t>
      </w:r>
      <w:r w:rsidRPr="00F347E7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59 лет не планируют обзаводиться потомством, а </w:t>
      </w:r>
      <w:r w:rsidR="00765EF8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2.4</w:t>
      </w:r>
      <w:r w:rsidRPr="00F347E7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% опрошенных</w:t>
      </w:r>
      <w:r w:rsidR="00765EF8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 планируют</w:t>
      </w:r>
      <w:r w:rsidRPr="00F347E7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 </w:t>
      </w:r>
      <w:r w:rsidR="00765EF8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иметь</w:t>
      </w:r>
      <w:r w:rsidRPr="00F347E7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 четырех и более детей.</w:t>
      </w:r>
    </w:p>
    <w:p w:rsidR="00BB706F" w:rsidRDefault="00BB706F" w:rsidP="00B97AF8">
      <w:pPr>
        <w:spacing w:after="60" w:line="240" w:lineRule="auto"/>
        <w:rPr>
          <w:rFonts w:ascii="Arial" w:hAnsi="Arial" w:cs="Arial"/>
          <w:color w:val="595959" w:themeColor="text1" w:themeTint="A6"/>
          <w:sz w:val="24"/>
          <w:szCs w:val="24"/>
        </w:rPr>
      </w:pPr>
    </w:p>
    <w:p w:rsidR="00AC571C" w:rsidRDefault="001700BB" w:rsidP="00AC571C">
      <w:pPr>
        <w:spacing w:after="120" w:line="240" w:lineRule="auto"/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rFonts w:ascii="Arial" w:hAnsi="Arial" w:cs="Arial"/>
          <w:color w:val="595959" w:themeColor="text1" w:themeTint="A6"/>
          <w:sz w:val="24"/>
          <w:szCs w:val="24"/>
        </w:rPr>
        <w:t>Из новгородских мужчин в возрасте 18-59 лет, п</w:t>
      </w:r>
      <w:r w:rsidR="0062600F">
        <w:rPr>
          <w:rFonts w:ascii="Arial" w:hAnsi="Arial" w:cs="Arial"/>
          <w:color w:val="595959" w:themeColor="text1" w:themeTint="A6"/>
          <w:sz w:val="24"/>
          <w:szCs w:val="24"/>
        </w:rPr>
        <w:t>ринявших участие в переписи,  43.1</w:t>
      </w:r>
      <w:r w:rsidRPr="00B069D0">
        <w:rPr>
          <w:rFonts w:ascii="Arial" w:hAnsi="Arial" w:cs="Arial"/>
          <w:color w:val="595959" w:themeColor="text1" w:themeTint="A6"/>
          <w:sz w:val="24"/>
          <w:szCs w:val="24"/>
        </w:rPr>
        <w:t xml:space="preserve">% указали, что </w:t>
      </w:r>
      <w:r w:rsidR="0062600F">
        <w:rPr>
          <w:rFonts w:ascii="Arial" w:hAnsi="Arial" w:cs="Arial"/>
          <w:color w:val="595959" w:themeColor="text1" w:themeTint="A6"/>
          <w:sz w:val="24"/>
          <w:szCs w:val="24"/>
        </w:rPr>
        <w:t>хотели бы иметь двух детей, 32.1</w:t>
      </w:r>
      <w:r w:rsidRPr="00B069D0">
        <w:rPr>
          <w:rFonts w:ascii="Arial" w:hAnsi="Arial" w:cs="Arial"/>
          <w:color w:val="595959" w:themeColor="text1" w:themeTint="A6"/>
          <w:sz w:val="24"/>
          <w:szCs w:val="24"/>
        </w:rPr>
        <w:t xml:space="preserve">% - только одного ребёнка. Почти половина опрошенных новгородок </w:t>
      </w:r>
      <w:r w:rsidR="0062600F">
        <w:rPr>
          <w:rFonts w:ascii="Arial" w:hAnsi="Arial" w:cs="Arial"/>
          <w:color w:val="595959" w:themeColor="text1" w:themeTint="A6"/>
          <w:sz w:val="24"/>
          <w:szCs w:val="24"/>
        </w:rPr>
        <w:t>(46.6</w:t>
      </w:r>
      <w:r w:rsidR="00B069D0" w:rsidRPr="00B069D0">
        <w:rPr>
          <w:rFonts w:ascii="Arial" w:hAnsi="Arial" w:cs="Arial"/>
          <w:color w:val="595959" w:themeColor="text1" w:themeTint="A6"/>
          <w:sz w:val="24"/>
          <w:szCs w:val="24"/>
        </w:rPr>
        <w:t xml:space="preserve">%) </w:t>
      </w:r>
      <w:r w:rsidRPr="00B069D0">
        <w:rPr>
          <w:rFonts w:ascii="Arial" w:hAnsi="Arial" w:cs="Arial"/>
          <w:color w:val="595959" w:themeColor="text1" w:themeTint="A6"/>
          <w:sz w:val="24"/>
          <w:szCs w:val="24"/>
        </w:rPr>
        <w:t xml:space="preserve">в возрасте от 18 до 44 </w:t>
      </w:r>
      <w:r w:rsidR="0021561C">
        <w:rPr>
          <w:rFonts w:ascii="Arial" w:hAnsi="Arial" w:cs="Arial"/>
          <w:color w:val="595959" w:themeColor="text1" w:themeTint="A6"/>
          <w:sz w:val="24"/>
          <w:szCs w:val="24"/>
        </w:rPr>
        <w:t>лет</w:t>
      </w:r>
      <w:r w:rsidRPr="00B069D0">
        <w:rPr>
          <w:rFonts w:ascii="Arial" w:hAnsi="Arial" w:cs="Arial"/>
          <w:color w:val="595959" w:themeColor="text1" w:themeTint="A6"/>
          <w:sz w:val="24"/>
          <w:szCs w:val="24"/>
        </w:rPr>
        <w:t xml:space="preserve"> выразили желание иметь 2-х деток</w:t>
      </w:r>
      <w:r w:rsidR="00B069D0" w:rsidRPr="00B069D0">
        <w:rPr>
          <w:rFonts w:ascii="Arial" w:hAnsi="Arial" w:cs="Arial"/>
          <w:color w:val="595959" w:themeColor="text1" w:themeTint="A6"/>
          <w:sz w:val="24"/>
          <w:szCs w:val="24"/>
        </w:rPr>
        <w:t xml:space="preserve">, </w:t>
      </w:r>
      <w:r w:rsidR="0062600F">
        <w:rPr>
          <w:rFonts w:ascii="Arial" w:hAnsi="Arial" w:cs="Arial"/>
          <w:color w:val="595959" w:themeColor="text1" w:themeTint="A6"/>
          <w:sz w:val="24"/>
          <w:szCs w:val="24"/>
        </w:rPr>
        <w:t>29.6</w:t>
      </w:r>
      <w:r w:rsidR="00B069D0" w:rsidRPr="00B069D0">
        <w:rPr>
          <w:rFonts w:ascii="Arial" w:hAnsi="Arial" w:cs="Arial"/>
          <w:color w:val="595959" w:themeColor="text1" w:themeTint="A6"/>
          <w:sz w:val="24"/>
          <w:szCs w:val="24"/>
        </w:rPr>
        <w:t xml:space="preserve">% - одного малыша, и только </w:t>
      </w:r>
      <w:r w:rsidR="00B54752">
        <w:rPr>
          <w:rFonts w:ascii="Arial" w:hAnsi="Arial" w:cs="Arial"/>
          <w:color w:val="595959" w:themeColor="text1" w:themeTint="A6"/>
          <w:sz w:val="24"/>
          <w:szCs w:val="24"/>
        </w:rPr>
        <w:t>7.3</w:t>
      </w:r>
      <w:r w:rsidR="00B069D0" w:rsidRPr="00B069D0">
        <w:rPr>
          <w:rFonts w:ascii="Arial" w:hAnsi="Arial" w:cs="Arial"/>
          <w:color w:val="595959" w:themeColor="text1" w:themeTint="A6"/>
          <w:sz w:val="24"/>
          <w:szCs w:val="24"/>
        </w:rPr>
        <w:t xml:space="preserve">% хотят быть </w:t>
      </w:r>
      <w:proofErr w:type="spellStart"/>
      <w:r w:rsidR="00B069D0" w:rsidRPr="00B069D0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childfree</w:t>
      </w:r>
      <w:proofErr w:type="spellEnd"/>
      <w:r w:rsidR="00B069D0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/</w:t>
      </w:r>
      <w:proofErr w:type="spellStart"/>
      <w:r w:rsidR="00B069D0" w:rsidRPr="00B069D0">
        <w:rPr>
          <w:rFonts w:ascii="Arial" w:hAnsi="Arial" w:cs="Arial"/>
          <w:color w:val="595959" w:themeColor="text1" w:themeTint="A6"/>
          <w:sz w:val="24"/>
          <w:szCs w:val="24"/>
        </w:rPr>
        <w:t>чайлдфри</w:t>
      </w:r>
      <w:proofErr w:type="spellEnd"/>
      <w:r w:rsidR="00B069D0">
        <w:rPr>
          <w:rFonts w:ascii="Arial" w:hAnsi="Arial" w:cs="Arial"/>
          <w:color w:val="595959" w:themeColor="text1" w:themeTint="A6"/>
          <w:sz w:val="24"/>
          <w:szCs w:val="24"/>
        </w:rPr>
        <w:t xml:space="preserve"> (свободными от детей). </w:t>
      </w:r>
    </w:p>
    <w:p w:rsidR="001700BB" w:rsidRDefault="001700BB" w:rsidP="00AC571C">
      <w:pPr>
        <w:spacing w:after="60" w:line="240" w:lineRule="auto"/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Результаты </w:t>
      </w:r>
      <w:proofErr w:type="spellStart"/>
      <w:r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микропереписи</w:t>
      </w:r>
      <w:proofErr w:type="spellEnd"/>
      <w:r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 2015 года используют экономисты, демографы и социологи. Эти данные помогают разрабатывать меры демографической поддержки.</w:t>
      </w:r>
    </w:p>
    <w:p w:rsidR="00023B3A" w:rsidRDefault="00023B3A" w:rsidP="00023B3A">
      <w:pPr>
        <w:spacing w:after="0" w:line="240" w:lineRule="auto"/>
        <w:rPr>
          <w:rFonts w:ascii="Arial" w:hAnsi="Arial" w:cs="Arial"/>
          <w:color w:val="595959" w:themeColor="text1" w:themeTint="A6"/>
          <w:sz w:val="24"/>
          <w:szCs w:val="24"/>
        </w:rPr>
      </w:pPr>
      <w:r w:rsidRPr="00665EAE">
        <w:rPr>
          <w:rFonts w:ascii="Arial" w:hAnsi="Arial" w:cs="Arial"/>
          <w:color w:val="595959" w:themeColor="text1" w:themeTint="A6"/>
          <w:sz w:val="24"/>
          <w:szCs w:val="24"/>
        </w:rPr>
        <w:t>Всероссийская перепись населения</w:t>
      </w: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 пройдет с 1 по 30</w:t>
      </w:r>
      <w:r w:rsidRPr="00665EAE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>
        <w:rPr>
          <w:rFonts w:ascii="Arial" w:hAnsi="Arial" w:cs="Arial"/>
          <w:color w:val="595959" w:themeColor="text1" w:themeTint="A6"/>
          <w:sz w:val="24"/>
          <w:szCs w:val="24"/>
        </w:rPr>
        <w:t>апреля</w:t>
      </w:r>
      <w:r w:rsidRPr="00665EAE">
        <w:rPr>
          <w:rFonts w:ascii="Arial" w:hAnsi="Arial" w:cs="Arial"/>
          <w:color w:val="595959" w:themeColor="text1" w:themeTint="A6"/>
          <w:sz w:val="24"/>
          <w:szCs w:val="24"/>
        </w:rPr>
        <w:t xml:space="preserve"> 202</w:t>
      </w:r>
      <w:r>
        <w:rPr>
          <w:rFonts w:ascii="Arial" w:hAnsi="Arial" w:cs="Arial"/>
          <w:color w:val="595959" w:themeColor="text1" w:themeTint="A6"/>
          <w:sz w:val="24"/>
          <w:szCs w:val="24"/>
        </w:rPr>
        <w:t>1</w:t>
      </w:r>
      <w:r w:rsidRPr="00665EAE">
        <w:rPr>
          <w:rFonts w:ascii="Arial" w:hAnsi="Arial" w:cs="Arial"/>
          <w:color w:val="595959" w:themeColor="text1" w:themeTint="A6"/>
          <w:sz w:val="24"/>
          <w:szCs w:val="24"/>
        </w:rPr>
        <w:t xml:space="preserve"> года</w:t>
      </w:r>
      <w:r>
        <w:rPr>
          <w:rFonts w:ascii="Arial" w:hAnsi="Arial" w:cs="Arial"/>
          <w:color w:val="595959" w:themeColor="text1" w:themeTint="A6"/>
          <w:sz w:val="24"/>
          <w:szCs w:val="24"/>
        </w:rPr>
        <w:t>, она с</w:t>
      </w:r>
      <w:r w:rsidR="00B87B1B">
        <w:rPr>
          <w:rFonts w:ascii="Arial" w:hAnsi="Arial" w:cs="Arial"/>
          <w:color w:val="595959" w:themeColor="text1" w:themeTint="A6"/>
          <w:sz w:val="24"/>
          <w:szCs w:val="24"/>
        </w:rPr>
        <w:t>танет первой цифровой. С 1 по 25</w:t>
      </w: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 апреля можно будет зайти на портал </w:t>
      </w:r>
      <w:proofErr w:type="spellStart"/>
      <w:r>
        <w:rPr>
          <w:rFonts w:ascii="Arial" w:hAnsi="Arial" w:cs="Arial"/>
          <w:color w:val="595959" w:themeColor="text1" w:themeTint="A6"/>
          <w:sz w:val="24"/>
          <w:szCs w:val="24"/>
        </w:rPr>
        <w:t>Госуслуг</w:t>
      </w:r>
      <w:proofErr w:type="spellEnd"/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 и самостоятельно заполнить электронные переписные листы. При этом личные данные пользователя не передаются, для переписи они не нужны. </w:t>
      </w:r>
    </w:p>
    <w:p w:rsidR="00943A0F" w:rsidRDefault="00943A0F" w:rsidP="00BB706F">
      <w:pPr>
        <w:spacing w:before="240" w:after="0" w:line="240" w:lineRule="auto"/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rFonts w:ascii="Arial" w:hAnsi="Arial" w:cs="Arial"/>
          <w:color w:val="595959" w:themeColor="text1" w:themeTint="A6"/>
          <w:sz w:val="24"/>
          <w:szCs w:val="24"/>
        </w:rPr>
        <w:t>Руководитель                                                                                                Н.Е. Зимина</w:t>
      </w:r>
    </w:p>
    <w:p w:rsidR="00943A0F" w:rsidRDefault="00816E56" w:rsidP="00943A0F">
      <w:pPr>
        <w:spacing w:after="0" w:line="240" w:lineRule="auto"/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  <w:r w:rsidRPr="00816E56">
        <w:rPr>
          <w:rFonts w:ascii="Arial" w:hAnsi="Arial" w:cs="Arial"/>
          <w:color w:val="595959" w:themeColor="text1" w:themeTint="A6"/>
          <w:sz w:val="20"/>
          <w:szCs w:val="20"/>
        </w:rPr>
        <w:t>23</w:t>
      </w:r>
      <w:r w:rsidR="00943A0F" w:rsidRPr="00816E56">
        <w:rPr>
          <w:rFonts w:ascii="Arial" w:hAnsi="Arial" w:cs="Arial"/>
          <w:color w:val="595959" w:themeColor="text1" w:themeTint="A6"/>
          <w:sz w:val="20"/>
          <w:szCs w:val="20"/>
        </w:rPr>
        <w:t xml:space="preserve"> </w:t>
      </w:r>
      <w:r w:rsidR="00B54752">
        <w:rPr>
          <w:rFonts w:ascii="Arial" w:hAnsi="Arial" w:cs="Arial"/>
          <w:color w:val="595959" w:themeColor="text1" w:themeTint="A6"/>
          <w:sz w:val="20"/>
          <w:szCs w:val="20"/>
        </w:rPr>
        <w:t>ок</w:t>
      </w:r>
      <w:r w:rsidR="00943A0F">
        <w:rPr>
          <w:rFonts w:ascii="Arial" w:hAnsi="Arial" w:cs="Arial"/>
          <w:color w:val="595959" w:themeColor="text1" w:themeTint="A6"/>
          <w:sz w:val="20"/>
          <w:szCs w:val="20"/>
        </w:rPr>
        <w:t>тября 2020 года</w:t>
      </w:r>
      <w:bookmarkStart w:id="0" w:name="_GoBack"/>
      <w:bookmarkEnd w:id="0"/>
    </w:p>
    <w:sectPr w:rsidR="00943A0F" w:rsidSect="004B5422">
      <w:headerReference w:type="default" r:id="rId9"/>
      <w:footerReference w:type="default" r:id="rId10"/>
      <w:pgSz w:w="11906" w:h="16838"/>
      <w:pgMar w:top="2835" w:right="851" w:bottom="851" w:left="1701" w:header="340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34FA" w:rsidRDefault="00E334FA" w:rsidP="0076480F">
      <w:pPr>
        <w:spacing w:after="0" w:line="240" w:lineRule="auto"/>
      </w:pPr>
      <w:r>
        <w:separator/>
      </w:r>
    </w:p>
  </w:endnote>
  <w:endnote w:type="continuationSeparator" w:id="1">
    <w:p w:rsidR="00E334FA" w:rsidRDefault="00E334FA" w:rsidP="00764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GothicBookITC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06F" w:rsidRDefault="00BB706F" w:rsidP="00ED2435">
    <w:pPr>
      <w:pStyle w:val="a7"/>
      <w:jc w:val="right"/>
    </w:pPr>
  </w:p>
  <w:p w:rsidR="00BB706F" w:rsidRPr="00ED2435" w:rsidRDefault="00BB706F" w:rsidP="00ED243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34FA" w:rsidRDefault="00E334FA" w:rsidP="0076480F">
      <w:pPr>
        <w:spacing w:after="0" w:line="240" w:lineRule="auto"/>
      </w:pPr>
      <w:r>
        <w:separator/>
      </w:r>
    </w:p>
  </w:footnote>
  <w:footnote w:type="continuationSeparator" w:id="1">
    <w:p w:rsidR="00E334FA" w:rsidRDefault="00E334FA" w:rsidP="00764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06F" w:rsidRPr="00ED2435" w:rsidRDefault="00BB706F" w:rsidP="00ED2435">
    <w:pPr>
      <w:pStyle w:val="a5"/>
      <w:spacing w:before="1080"/>
      <w:ind w:left="1418"/>
      <w:jc w:val="right"/>
      <w:rPr>
        <w:rFonts w:ascii="Arial" w:hAnsi="Arial" w:cs="Arial"/>
        <w:b/>
        <w:color w:val="A6A6A6" w:themeColor="background1" w:themeShade="A6"/>
        <w:sz w:val="36"/>
        <w:szCs w:val="36"/>
      </w:rPr>
    </w:pPr>
    <w:r w:rsidRPr="00ED2435">
      <w:rPr>
        <w:rFonts w:ascii="Arial" w:hAnsi="Arial" w:cs="Arial"/>
        <w:b/>
        <w:noProof/>
        <w:color w:val="A6A6A6" w:themeColor="background1" w:themeShade="A6"/>
        <w:sz w:val="36"/>
        <w:szCs w:val="3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-622935</wp:posOffset>
          </wp:positionH>
          <wp:positionV relativeFrom="paragraph">
            <wp:posOffset>-15875</wp:posOffset>
          </wp:positionV>
          <wp:extent cx="1676400" cy="1181100"/>
          <wp:effectExtent l="19050" t="0" r="0" b="0"/>
          <wp:wrapThrough wrapText="bothSides">
            <wp:wrapPolygon edited="0">
              <wp:start x="13255" y="0"/>
              <wp:lineTo x="-245" y="4877"/>
              <wp:lineTo x="1227" y="11148"/>
              <wp:lineTo x="1227" y="12194"/>
              <wp:lineTo x="7855" y="16723"/>
              <wp:lineTo x="7855" y="18813"/>
              <wp:lineTo x="16200" y="21252"/>
              <wp:lineTo x="20373" y="21252"/>
              <wp:lineTo x="21355" y="19858"/>
              <wp:lineTo x="20618" y="18813"/>
              <wp:lineTo x="16936" y="16723"/>
              <wp:lineTo x="21355" y="14632"/>
              <wp:lineTo x="20864" y="12890"/>
              <wp:lineTo x="10800" y="11148"/>
              <wp:lineTo x="12764" y="6619"/>
              <wp:lineTo x="13009" y="5574"/>
              <wp:lineTo x="14973" y="348"/>
              <wp:lineTo x="14973" y="0"/>
              <wp:lineTo x="13255" y="0"/>
            </wp:wrapPolygon>
          </wp:wrapThrough>
          <wp:docPr id="11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0_4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1181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D2435">
      <w:rPr>
        <w:rFonts w:ascii="Arial" w:hAnsi="Arial" w:cs="Arial"/>
        <w:b/>
        <w:color w:val="A6A6A6" w:themeColor="background1" w:themeShade="A6"/>
        <w:sz w:val="36"/>
        <w:szCs w:val="36"/>
      </w:rPr>
      <w:t>НОВГОРОДСТАТ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740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32670"/>
    <w:rsid w:val="00023B3A"/>
    <w:rsid w:val="000852C1"/>
    <w:rsid w:val="0014146A"/>
    <w:rsid w:val="00164B40"/>
    <w:rsid w:val="001700BB"/>
    <w:rsid w:val="001924F0"/>
    <w:rsid w:val="001B74C2"/>
    <w:rsid w:val="0021561C"/>
    <w:rsid w:val="002264F8"/>
    <w:rsid w:val="00242232"/>
    <w:rsid w:val="00256238"/>
    <w:rsid w:val="00271040"/>
    <w:rsid w:val="00276F54"/>
    <w:rsid w:val="00277FCC"/>
    <w:rsid w:val="002A0935"/>
    <w:rsid w:val="002E3F82"/>
    <w:rsid w:val="002E4EE2"/>
    <w:rsid w:val="003540E0"/>
    <w:rsid w:val="00357658"/>
    <w:rsid w:val="003912E6"/>
    <w:rsid w:val="003B1D22"/>
    <w:rsid w:val="0041218A"/>
    <w:rsid w:val="004758B4"/>
    <w:rsid w:val="00481FA7"/>
    <w:rsid w:val="00493805"/>
    <w:rsid w:val="004B5422"/>
    <w:rsid w:val="004F1ABB"/>
    <w:rsid w:val="004F7C0F"/>
    <w:rsid w:val="00501330"/>
    <w:rsid w:val="00532670"/>
    <w:rsid w:val="00550E61"/>
    <w:rsid w:val="005E0AFC"/>
    <w:rsid w:val="005F3BEC"/>
    <w:rsid w:val="0062101D"/>
    <w:rsid w:val="0062600F"/>
    <w:rsid w:val="00645200"/>
    <w:rsid w:val="00665EAE"/>
    <w:rsid w:val="006A1DF1"/>
    <w:rsid w:val="00713EC9"/>
    <w:rsid w:val="00752C96"/>
    <w:rsid w:val="0076480F"/>
    <w:rsid w:val="00765EF8"/>
    <w:rsid w:val="00793E25"/>
    <w:rsid w:val="007A3EAF"/>
    <w:rsid w:val="00816E56"/>
    <w:rsid w:val="0082549A"/>
    <w:rsid w:val="00842EB6"/>
    <w:rsid w:val="00867065"/>
    <w:rsid w:val="00887538"/>
    <w:rsid w:val="008B27CE"/>
    <w:rsid w:val="008C0648"/>
    <w:rsid w:val="008F104B"/>
    <w:rsid w:val="00901163"/>
    <w:rsid w:val="00936D51"/>
    <w:rsid w:val="00943A0F"/>
    <w:rsid w:val="00946C3B"/>
    <w:rsid w:val="00961D57"/>
    <w:rsid w:val="0099271B"/>
    <w:rsid w:val="009D1891"/>
    <w:rsid w:val="009E546D"/>
    <w:rsid w:val="00AB0321"/>
    <w:rsid w:val="00AC4F3A"/>
    <w:rsid w:val="00AC571C"/>
    <w:rsid w:val="00B069D0"/>
    <w:rsid w:val="00B24225"/>
    <w:rsid w:val="00B54752"/>
    <w:rsid w:val="00B87B1B"/>
    <w:rsid w:val="00B97AF8"/>
    <w:rsid w:val="00BB706F"/>
    <w:rsid w:val="00C101DD"/>
    <w:rsid w:val="00C265D2"/>
    <w:rsid w:val="00C51F91"/>
    <w:rsid w:val="00C8183E"/>
    <w:rsid w:val="00C82AC0"/>
    <w:rsid w:val="00C93C1A"/>
    <w:rsid w:val="00D54215"/>
    <w:rsid w:val="00D76BA6"/>
    <w:rsid w:val="00D8695E"/>
    <w:rsid w:val="00DA10B0"/>
    <w:rsid w:val="00E05890"/>
    <w:rsid w:val="00E334FA"/>
    <w:rsid w:val="00E37884"/>
    <w:rsid w:val="00E921EC"/>
    <w:rsid w:val="00ED2435"/>
    <w:rsid w:val="00F347E7"/>
    <w:rsid w:val="00F56C53"/>
    <w:rsid w:val="00F767A0"/>
    <w:rsid w:val="00FA325D"/>
    <w:rsid w:val="00FE4E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2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267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64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480F"/>
  </w:style>
  <w:style w:type="paragraph" w:styleId="a7">
    <w:name w:val="footer"/>
    <w:basedOn w:val="a"/>
    <w:link w:val="a8"/>
    <w:uiPriority w:val="99"/>
    <w:unhideWhenUsed/>
    <w:rsid w:val="00764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480F"/>
  </w:style>
  <w:style w:type="paragraph" w:styleId="a9">
    <w:name w:val="Normal (Web)"/>
    <w:basedOn w:val="a"/>
    <w:uiPriority w:val="99"/>
    <w:unhideWhenUsed/>
    <w:rsid w:val="002A0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a"/>
    <w:uiPriority w:val="99"/>
    <w:rsid w:val="00ED2435"/>
    <w:pPr>
      <w:autoSpaceDE w:val="0"/>
      <w:autoSpaceDN w:val="0"/>
      <w:adjustRightInd w:val="0"/>
      <w:spacing w:before="57" w:after="113" w:line="288" w:lineRule="auto"/>
      <w:textAlignment w:val="center"/>
    </w:pPr>
    <w:rPr>
      <w:rFonts w:ascii="FranklinGothicBookITC-Regular" w:eastAsiaTheme="minorHAnsi" w:hAnsi="FranklinGothicBookITC-Regular" w:cs="FranklinGothicBookITC-Regular"/>
      <w:color w:val="000000"/>
      <w:sz w:val="18"/>
      <w:szCs w:val="18"/>
      <w:lang w:eastAsia="en-US"/>
    </w:rPr>
  </w:style>
  <w:style w:type="character" w:styleId="aa">
    <w:name w:val="page number"/>
    <w:basedOn w:val="a0"/>
    <w:uiPriority w:val="99"/>
    <w:semiHidden/>
    <w:unhideWhenUsed/>
    <w:rsid w:val="00ED2435"/>
    <w:rPr>
      <w:rFonts w:ascii="Arial" w:hAnsi="Arial"/>
      <w:b w:val="0"/>
      <w:i w:val="0"/>
      <w:color w:val="595959" w:themeColor="text1" w:themeTint="A6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3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27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0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2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8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0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8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45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6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7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4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8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8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2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7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16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4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2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1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97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3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3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12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19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93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0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3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64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80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0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8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0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6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8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2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36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0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44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02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13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5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8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2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3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0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21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0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1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3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0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4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9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8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5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1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14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9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2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8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4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2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7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1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4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1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5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93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4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9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46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9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3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4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96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8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15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3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89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5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86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9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6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4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7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7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9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9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96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9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2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6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4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83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2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97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0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7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EA23DE1-4048-4A85-9406-F174944DB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649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P53_KorkunovaTN</dc:creator>
  <cp:keywords/>
  <dc:description/>
  <cp:lastModifiedBy>P53_IvanovaVA</cp:lastModifiedBy>
  <cp:revision>34</cp:revision>
  <cp:lastPrinted>2020-10-23T09:14:00Z</cp:lastPrinted>
  <dcterms:created xsi:type="dcterms:W3CDTF">2019-12-20T07:17:00Z</dcterms:created>
  <dcterms:modified xsi:type="dcterms:W3CDTF">2020-10-23T12:10:00Z</dcterms:modified>
</cp:coreProperties>
</file>